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498" w:rsidRPr="006B6523" w:rsidRDefault="00924498" w:rsidP="00924498">
      <w:pPr>
        <w:spacing w:after="0" w:line="360" w:lineRule="auto"/>
        <w:ind w:firstLine="72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Дәріс 5. Өнеркәсіптегі өндірістің мамандануы.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 </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Жоспар:</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Өндірісті мамандандырудың формалары.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Мамандандыру көрсеткіштері.</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Ғылыми – техникалық процесс және өндірістің мамандануы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Өнеркәсіпте мамандануы нақты өнімді өндіруге бағытталуынан, ережеге сай, бір салада және кәсіпорынның саны аздығынан, кәсіпорынды біртекті өніммен жүктеуден көрінеді.</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Сала ішіндегі мамандану, әр қайсысында дайындаманың негізгі түрлеріне бағытталған оны құрайтын кәсіпорындар арасындағы еңбек бөлінісімен сипатталады.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Осыған сай өнеркәсіпте мамандануды негізгі үш формасына бөледі:  заттық, бөлшектік, технологиялық (кезеңдік). </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Заттық мамандану- бұл бір немесе бірнеше халық шаруашылық салаларына арналған дайын өнімді кәсіпорынға және жеке салаларға бейімделу (автомобиль, трактор, станок жасайтын завод)</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Бөлшектік мамандану- дайын өнімнің бөлшегін немесе бөлігін жасайтын кәсіпорын мен саланың бөлінуінен көрінеді  (шарик-подшипниктік, трактордың қосалқы бөлшектер заводы)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Технологиялық мамандану- технологиялық процестердің ерекшеленген кезеңі немесе фазасына өнеркәсіптің өздігімен негізделуі.</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Өнеркәсіптік өндірістің аталған мамандану формалары саланың сала ішіндегі және сала аралық мамандану түрінде де көрінеді. Салалық мамандану заттық мамандану формасында, яғни берілген салада нақты аяқталған өнім шығарумен сипатталады. Сала ішіндегі мамандану біртекті аяқталған өнімнің бөлінуімен, оның бөлек бөлшектерімен немесе берілген саладағы кәсіпорындар арасындағы технологиялық процесі кезеңімен көрінеді. Сала </w:t>
      </w:r>
      <w:r w:rsidRPr="006B6523">
        <w:rPr>
          <w:rFonts w:ascii="Times New Roman" w:eastAsia="Times New Roman" w:hAnsi="Times New Roman" w:cs="Times New Roman"/>
          <w:color w:val="000000"/>
          <w:sz w:val="28"/>
          <w:szCs w:val="28"/>
          <w:lang w:val="kk-KZ" w:eastAsia="ru-RU"/>
        </w:rPr>
        <w:lastRenderedPageBreak/>
        <w:t>аралық мамандану бөлшектік және технологиялық формамен байланысты. Олар жалпы сала аралық тағайындалған өнім шығаруға маманданған.</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Талдау және жоспарлау тәжірибесінде кәсіпорынның мамандану деңгейін бағалауда мына көрсеткіштер қолданылады: өнеркәсіптің өзіндік салалар саны; маманданған кәсіпорынның үлесі (немесе маманданған сала) берілген өнім түрін жалпы шығару бойынша; саланың жалпы өнім шығаруындағы негізгі өнімнің үлесі; сала шығаратын дайындама модел, тип, түр, класс салдары.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Мамандану кәсіпорынды ұйымдастырудың формасы болып табылады. Сондықтан оның жағдайы мен даму сатысы ғылыми – техникалық процестің жүруіне тікелей әсер етеді. Кәсіпорынның мамандануы дамуы мен ғылыми – техникалық прогрестің өзара байланысының тиімділігін қамтамасыз ету шарты болып стандарттау, унификациялау мен типтендіруді кең ауқымда жүргізу саналады.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Өнімді стандарттау, унификациялау мен типтендіру маманданудың барлық формасына әсер етеді: заттық, бөлшектік және технологиялық.</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Стандарттау мен унификациялау – көмекші кәсіпорынның мамандануының алғы шарты. Сонымен, өнеркәсіптік құрылғыны кең ауқымда стандарттау мен унификациялау технологиялық қосалқы бөлшектерді және құрылғыны жөндеуге дайындаманы бөлшектеп немесе толығымен маманданған зауыттарға ауыстыруға мүмкіндік береді. Кәсіпорынды негізгі өндіріске қызмет ету жұмысынан босату қойылған мақсатты орындауға ұжым күшін бағыттайды.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1.Техникалық деңгейді жеделдету үшін мамандану түсінігі, формасы және мәні.</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2.Өнеркәсіптік кәсіпорынның мамандану деңгейі көрсеткіші және оның тиімділігі.</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3.Кооперирлеу: түсінігі, формасы, көрсеткіштері.</w:t>
      </w:r>
    </w:p>
    <w:p w:rsidR="00924498" w:rsidRPr="006B6523" w:rsidRDefault="00924498" w:rsidP="00924498">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4.Өнеркәсіп кәсіпорының арасындағы өндірістік экономикалық байланыс түрлері.</w:t>
      </w:r>
    </w:p>
    <w:p w:rsidR="003F61FA" w:rsidRPr="00924498" w:rsidRDefault="003F61FA">
      <w:pPr>
        <w:rPr>
          <w:lang w:val="kk-KZ"/>
        </w:rPr>
      </w:pPr>
      <w:bookmarkStart w:id="0" w:name="_GoBack"/>
      <w:bookmarkEnd w:id="0"/>
    </w:p>
    <w:sectPr w:rsidR="003F61FA" w:rsidRPr="009244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498"/>
    <w:rsid w:val="003F61FA"/>
    <w:rsid w:val="009244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20A9FE-DDCF-468C-B7BC-05558EB57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4498"/>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475</Words>
  <Characters>2712</Characters>
  <Application>Microsoft Office Word</Application>
  <DocSecurity>0</DocSecurity>
  <Lines>22</Lines>
  <Paragraphs>6</Paragraphs>
  <ScaleCrop>false</ScaleCrop>
  <Company>SPecialiST RePack</Company>
  <LinksUpToDate>false</LinksUpToDate>
  <CharactersWithSpaces>3181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2020-09-18T15:22:00Z</dcterms:created>
  <dcterms:modified xsi:type="dcterms:W3CDTF">2020-09-18T15:22:00Z</dcterms:modified>
</cp:coreProperties>
</file>